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80A">
        <w:rPr>
          <w:rFonts w:ascii="Times New Roman" w:hAnsi="Times New Roman" w:cs="Times New Roman"/>
          <w:b/>
          <w:sz w:val="28"/>
          <w:szCs w:val="28"/>
        </w:rPr>
        <w:t>2.6.1 Pos &amp; PSOs:</w:t>
      </w:r>
    </w:p>
    <w:p w:rsidR="0090480A" w:rsidRDefault="0090480A" w:rsidP="00904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80A">
        <w:rPr>
          <w:rFonts w:ascii="Times New Roman" w:hAnsi="Times New Roman" w:cs="Times New Roman"/>
          <w:sz w:val="28"/>
          <w:szCs w:val="28"/>
        </w:rPr>
        <w:t xml:space="preserve"> Each student's overall self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80A">
        <w:rPr>
          <w:rFonts w:ascii="Times New Roman" w:hAnsi="Times New Roman" w:cs="Times New Roman"/>
          <w:sz w:val="28"/>
          <w:szCs w:val="28"/>
        </w:rPr>
        <w:t xml:space="preserve">development is provided a platform </w:t>
      </w:r>
      <w:r>
        <w:rPr>
          <w:rFonts w:ascii="Times New Roman" w:hAnsi="Times New Roman" w:cs="Times New Roman"/>
          <w:sz w:val="28"/>
          <w:szCs w:val="28"/>
        </w:rPr>
        <w:t xml:space="preserve">as part of the process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of  </w:t>
      </w:r>
      <w:r w:rsidRPr="0090480A">
        <w:rPr>
          <w:rFonts w:ascii="Times New Roman" w:hAnsi="Times New Roman" w:cs="Times New Roman"/>
          <w:sz w:val="28"/>
          <w:szCs w:val="28"/>
        </w:rPr>
        <w:t>achieving</w:t>
      </w:r>
      <w:proofErr w:type="gramEnd"/>
      <w:r w:rsidRPr="0090480A">
        <w:rPr>
          <w:rFonts w:ascii="Times New Roman" w:hAnsi="Times New Roman" w:cs="Times New Roman"/>
          <w:sz w:val="28"/>
          <w:szCs w:val="28"/>
        </w:rPr>
        <w:t xml:space="preserve"> the Programme Outco</w:t>
      </w:r>
      <w:r>
        <w:rPr>
          <w:rFonts w:ascii="Times New Roman" w:hAnsi="Times New Roman" w:cs="Times New Roman"/>
          <w:sz w:val="28"/>
          <w:szCs w:val="28"/>
        </w:rPr>
        <w:t xml:space="preserve">mes (PO) and Programme Specific </w:t>
      </w:r>
      <w:r w:rsidRPr="0090480A">
        <w:rPr>
          <w:rFonts w:ascii="Times New Roman" w:hAnsi="Times New Roman" w:cs="Times New Roman"/>
          <w:sz w:val="28"/>
          <w:szCs w:val="28"/>
        </w:rPr>
        <w:t>Outcomes (PSO). All of the outcomes are given the same weight. The school shapes and equips its students</w:t>
      </w:r>
      <w:r w:rsidRPr="0090480A">
        <w:rPr>
          <w:rFonts w:ascii="Times New Roman" w:hAnsi="Times New Roman" w:cs="Times New Roman"/>
          <w:sz w:val="28"/>
          <w:szCs w:val="28"/>
        </w:rPr>
        <w:t xml:space="preserve"> </w:t>
      </w:r>
      <w:r w:rsidRPr="0090480A">
        <w:rPr>
          <w:rFonts w:ascii="Times New Roman" w:hAnsi="Times New Roman" w:cs="Times New Roman"/>
          <w:sz w:val="28"/>
          <w:szCs w:val="28"/>
        </w:rPr>
        <w:t>with the confidence they need to take on the challenging business world and shifting</w:t>
      </w:r>
      <w:r w:rsidRPr="0090480A">
        <w:rPr>
          <w:rFonts w:ascii="Times New Roman" w:hAnsi="Times New Roman" w:cs="Times New Roman"/>
          <w:sz w:val="28"/>
          <w:szCs w:val="28"/>
        </w:rPr>
        <w:t xml:space="preserve"> </w:t>
      </w:r>
      <w:r w:rsidRPr="0090480A">
        <w:rPr>
          <w:rFonts w:ascii="Times New Roman" w:hAnsi="Times New Roman" w:cs="Times New Roman"/>
          <w:sz w:val="28"/>
          <w:szCs w:val="28"/>
        </w:rPr>
        <w:t>socioeconomic expectations.</w:t>
      </w: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Direct T</w:t>
      </w:r>
      <w:r w:rsidRPr="0090480A">
        <w:rPr>
          <w:rFonts w:ascii="Times New Roman" w:hAnsi="Times New Roman" w:cs="Times New Roman"/>
          <w:b/>
          <w:sz w:val="28"/>
          <w:szCs w:val="28"/>
        </w:rPr>
        <w:t>echnique:</w:t>
      </w:r>
    </w:p>
    <w:p w:rsidR="0090480A" w:rsidRDefault="0090480A" w:rsidP="00904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80A">
        <w:rPr>
          <w:rFonts w:ascii="Times New Roman" w:hAnsi="Times New Roman" w:cs="Times New Roman"/>
          <w:sz w:val="28"/>
          <w:szCs w:val="28"/>
        </w:rPr>
        <w:t>Here, the student's performance on the internal assessment and in the university exams is</w:t>
      </w:r>
      <w:r w:rsidRPr="0090480A">
        <w:rPr>
          <w:rFonts w:ascii="Times New Roman" w:hAnsi="Times New Roman" w:cs="Times New Roman"/>
          <w:sz w:val="28"/>
          <w:szCs w:val="28"/>
        </w:rPr>
        <w:t xml:space="preserve"> </w:t>
      </w:r>
      <w:r w:rsidRPr="0090480A">
        <w:rPr>
          <w:rFonts w:ascii="Times New Roman" w:hAnsi="Times New Roman" w:cs="Times New Roman"/>
          <w:sz w:val="28"/>
          <w:szCs w:val="28"/>
        </w:rPr>
        <w:t>taken into account and directed appropriately. Reading materials including question banks, past test papers, and li</w:t>
      </w:r>
      <w:r w:rsidRPr="0090480A">
        <w:rPr>
          <w:rFonts w:ascii="Times New Roman" w:hAnsi="Times New Roman" w:cs="Times New Roman"/>
          <w:sz w:val="28"/>
          <w:szCs w:val="28"/>
        </w:rPr>
        <w:t xml:space="preserve">nks to related lessons are made </w:t>
      </w:r>
      <w:r w:rsidRPr="0090480A">
        <w:rPr>
          <w:rFonts w:ascii="Times New Roman" w:hAnsi="Times New Roman" w:cs="Times New Roman"/>
          <w:sz w:val="28"/>
          <w:szCs w:val="28"/>
        </w:rPr>
        <w:t>available to candidates well in advance of the start of the ex</w:t>
      </w:r>
      <w:r w:rsidRPr="0090480A">
        <w:rPr>
          <w:rFonts w:ascii="Times New Roman" w:hAnsi="Times New Roman" w:cs="Times New Roman"/>
          <w:sz w:val="28"/>
          <w:szCs w:val="28"/>
        </w:rPr>
        <w:t xml:space="preserve">am in order to ensure adequate </w:t>
      </w:r>
      <w:r w:rsidRPr="0090480A">
        <w:rPr>
          <w:rFonts w:ascii="Times New Roman" w:hAnsi="Times New Roman" w:cs="Times New Roman"/>
          <w:sz w:val="28"/>
          <w:szCs w:val="28"/>
        </w:rPr>
        <w:t>preparation.</w:t>
      </w: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Backdoor A</w:t>
      </w:r>
      <w:r w:rsidRPr="0090480A">
        <w:rPr>
          <w:rFonts w:ascii="Times New Roman" w:hAnsi="Times New Roman" w:cs="Times New Roman"/>
          <w:b/>
          <w:sz w:val="28"/>
          <w:szCs w:val="28"/>
        </w:rPr>
        <w:t>pproach:</w:t>
      </w: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80A">
        <w:rPr>
          <w:rFonts w:ascii="Times New Roman" w:hAnsi="Times New Roman" w:cs="Times New Roman"/>
          <w:sz w:val="28"/>
          <w:szCs w:val="28"/>
        </w:rPr>
        <w:t xml:space="preserve">The evaluation of </w:t>
      </w:r>
      <w:r w:rsidRPr="0090480A">
        <w:rPr>
          <w:rFonts w:ascii="Times New Roman" w:hAnsi="Times New Roman" w:cs="Times New Roman"/>
          <w:sz w:val="28"/>
          <w:szCs w:val="28"/>
        </w:rPr>
        <w:t>programmed</w:t>
      </w:r>
      <w:r w:rsidRPr="0090480A">
        <w:rPr>
          <w:rFonts w:ascii="Times New Roman" w:hAnsi="Times New Roman" w:cs="Times New Roman"/>
          <w:sz w:val="28"/>
          <w:szCs w:val="28"/>
        </w:rPr>
        <w:t xml:space="preserve"> outcomes and program-specific outco</w:t>
      </w:r>
      <w:r w:rsidRPr="0090480A">
        <w:rPr>
          <w:rFonts w:ascii="Times New Roman" w:hAnsi="Times New Roman" w:cs="Times New Roman"/>
          <w:sz w:val="28"/>
          <w:szCs w:val="28"/>
        </w:rPr>
        <w:t xml:space="preserve">mes uses student achievement in </w:t>
      </w:r>
      <w:r w:rsidRPr="0090480A">
        <w:rPr>
          <w:rFonts w:ascii="Times New Roman" w:hAnsi="Times New Roman" w:cs="Times New Roman"/>
          <w:sz w:val="28"/>
          <w:szCs w:val="28"/>
        </w:rPr>
        <w:t xml:space="preserve">co-curricular, extracurricular, extended learning, job placement, and higher education. The course outcomes are evaluated using a variety of student-centered assessment techniques, including mid-semester internal exams, final exams, group projects, quizzes, and assignments. A thorough feedback system has the edge in producing efficient teaching-learning results. At the conclusion of the </w:t>
      </w:r>
      <w:proofErr w:type="spellStart"/>
      <w:r w:rsidRPr="0090480A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 w:rsidRPr="0090480A">
        <w:rPr>
          <w:rFonts w:ascii="Times New Roman" w:hAnsi="Times New Roman" w:cs="Times New Roman"/>
          <w:sz w:val="28"/>
          <w:szCs w:val="28"/>
        </w:rPr>
        <w:t>, the students provide this feedback.</w:t>
      </w: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80A" w:rsidRPr="0090480A" w:rsidRDefault="0090480A" w:rsidP="00904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1FC" w:rsidRPr="0090480A" w:rsidRDefault="0090480A" w:rsidP="0090480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31FC" w:rsidRPr="0090480A" w:rsidSect="0090480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480A"/>
    <w:rsid w:val="004D15C6"/>
    <w:rsid w:val="0090480A"/>
    <w:rsid w:val="00B8097A"/>
    <w:rsid w:val="00CC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2023-04-10T06:15:00Z</dcterms:created>
  <dcterms:modified xsi:type="dcterms:W3CDTF">2023-04-10T06:23:00Z</dcterms:modified>
</cp:coreProperties>
</file>